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0E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附录三：</w:t>
      </w:r>
    </w:p>
    <w:p w14:paraId="1A1B8BAE">
      <w:pPr>
        <w:jc w:val="center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bidi="ar"/>
        </w:rPr>
        <w:t>个性化培养申请研究计划表</w:t>
      </w:r>
    </w:p>
    <w:tbl>
      <w:tblPr>
        <w:tblStyle w:val="3"/>
        <w:tblW w:w="9994" w:type="dxa"/>
        <w:tblInd w:w="-7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354"/>
        <w:gridCol w:w="1901"/>
        <w:gridCol w:w="1815"/>
        <w:gridCol w:w="3154"/>
      </w:tblGrid>
      <w:tr w14:paraId="4337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C61DE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1B7E7">
            <w:pPr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BBD62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 w:bidi="ar"/>
              </w:rPr>
              <w:t>学号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90FD4">
            <w:pPr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34C8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EE33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其他专业志向</w:t>
            </w:r>
          </w:p>
        </w:tc>
        <w:tc>
          <w:tcPr>
            <w:tcW w:w="6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C9C6">
            <w:pPr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F43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9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110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bidi="ar"/>
              </w:rPr>
              <w:t>一、介绍专业学习重要经历（介绍与专业志趣形成相关的读书和研究情况，400字以内）</w:t>
            </w:r>
          </w:p>
        </w:tc>
      </w:tr>
      <w:tr w14:paraId="7DD6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9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5F3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bidi="ar"/>
              </w:rPr>
              <w:t>二、本人个性化培养拟开展的研究</w:t>
            </w:r>
          </w:p>
          <w:p w14:paraId="480D0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1.目前感兴趣的领域（二级学科之内的研究领域，可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不止一个）</w:t>
            </w:r>
          </w:p>
          <w:p w14:paraId="1FC78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6A3CA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  <w:p w14:paraId="6EAB6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  <w:p w14:paraId="764CA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  <w:p w14:paraId="2AFA0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E96B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bidi="ar"/>
              </w:rPr>
              <w:t>2.目前构想的研究课题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 w:bidi="ar"/>
              </w:rPr>
              <w:t>含课题名称、课题内容概要、研究思路和构想、已有研究基础等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 w:bidi="ar"/>
              </w:rPr>
              <w:t>）</w:t>
            </w:r>
          </w:p>
          <w:p w14:paraId="68B97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1569085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613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1" w:hRule="atLeast"/>
        </w:trPr>
        <w:tc>
          <w:tcPr>
            <w:tcW w:w="9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999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bidi="ar"/>
              </w:rPr>
              <w:t>三、对本科阶段学业发展的初步规划</w:t>
            </w:r>
          </w:p>
        </w:tc>
      </w:tr>
      <w:tr w14:paraId="20A1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8" w:hRule="atLeast"/>
        </w:trPr>
        <w:tc>
          <w:tcPr>
            <w:tcW w:w="9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7D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bidi="ar"/>
              </w:rPr>
              <w:t>四、对个性化培养的需求与期待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包括意向修读课程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</w:tr>
    </w:tbl>
    <w:p w14:paraId="00FC97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3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表段落1"/>
    <w:basedOn w:val="1"/>
    <w:qFormat/>
    <w:uiPriority w:val="0"/>
    <w:pPr>
      <w:ind w:firstLine="420" w:firstLineChars="200"/>
    </w:pPr>
    <w:rPr>
      <w:rFonts w:ascii="等线" w:hAnsi="等线" w:eastAsia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2025-06-05T01:45:12Z</dcterms:created>
  <dc:creator>Administrator.DESKTOP-ONS8MGP</dc:creator>
  <cp:lastModifiedBy>蔡彦如</cp:lastModifiedBy>
  <dcterms:modified xsi:type="dcterms:W3CDTF">2025-06-05T01:45:23Z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A2D8A8CA89994F94BD6EEAC15135A1CA_12</vt:lpwstr>
  </property>
</Properties>
</file>